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1F31" w:rsidRDefault="002C290A">
      <w:pPr>
        <w:spacing w:after="349" w:line="259" w:lineRule="auto"/>
        <w:ind w:left="3097" w:firstLine="0"/>
        <w:jc w:val="left"/>
      </w:pPr>
      <w:bookmarkStart w:id="0" w:name="_GoBack"/>
      <w:bookmarkEnd w:id="0"/>
      <w:r>
        <w:rPr>
          <w:noProof/>
        </w:rPr>
        <w:drawing>
          <wp:inline distT="0" distB="0" distL="0" distR="0">
            <wp:extent cx="1428750" cy="1186815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8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F31" w:rsidRDefault="002C290A">
      <w:pPr>
        <w:spacing w:after="490" w:line="259" w:lineRule="auto"/>
        <w:ind w:left="0" w:right="293" w:firstLine="0"/>
        <w:jc w:val="center"/>
      </w:pPr>
      <w:r>
        <w:rPr>
          <w:sz w:val="28"/>
        </w:rPr>
        <w:t>Attestation</w:t>
      </w:r>
    </w:p>
    <w:p w:rsidR="009A1F31" w:rsidRDefault="002C290A">
      <w:pPr>
        <w:spacing w:after="0"/>
        <w:ind w:left="2" w:right="233"/>
      </w:pPr>
      <w:r>
        <w:t xml:space="preserve">Je soussigné(e), </w:t>
      </w:r>
      <w:r>
        <w:rPr>
          <w:color w:val="363636"/>
        </w:rPr>
        <w:t xml:space="preserve">(nom </w:t>
      </w:r>
      <w:r>
        <w:t xml:space="preserve">et prénom)  </w:t>
      </w:r>
    </w:p>
    <w:p w:rsidR="009A1F31" w:rsidRDefault="002C290A">
      <w:pPr>
        <w:spacing w:line="373" w:lineRule="auto"/>
        <w:ind w:left="42" w:right="233" w:hanging="50"/>
      </w:pPr>
      <w:r>
        <w:t>................................</w:t>
      </w:r>
      <w:r>
        <w:rPr>
          <w:color w:val="464646"/>
        </w:rPr>
        <w:t>.</w:t>
      </w:r>
      <w:r>
        <w:t>........</w:t>
      </w:r>
      <w:r>
        <w:rPr>
          <w:color w:val="464646"/>
        </w:rPr>
        <w:t>...</w:t>
      </w:r>
      <w:r>
        <w:t>........</w:t>
      </w:r>
      <w:r>
        <w:rPr>
          <w:color w:val="545454"/>
        </w:rPr>
        <w:t>.</w:t>
      </w:r>
      <w:r>
        <w:t>...............</w:t>
      </w:r>
      <w:r>
        <w:rPr>
          <w:color w:val="464646"/>
        </w:rPr>
        <w:t xml:space="preserve">................... </w:t>
      </w:r>
      <w:r>
        <w:t>........</w:t>
      </w:r>
      <w:r>
        <w:rPr>
          <w:color w:val="464646"/>
        </w:rPr>
        <w:t>.</w:t>
      </w:r>
      <w:r>
        <w:t xml:space="preserve">............. </w:t>
      </w:r>
      <w:proofErr w:type="gramStart"/>
      <w:r>
        <w:t>représentant</w:t>
      </w:r>
      <w:proofErr w:type="gramEnd"/>
      <w:r>
        <w:t xml:space="preserve">(e) </w:t>
      </w:r>
      <w:r>
        <w:rPr>
          <w:color w:val="0C0C0C"/>
        </w:rPr>
        <w:t xml:space="preserve">légal(e) </w:t>
      </w:r>
      <w:r>
        <w:t>de l'association</w:t>
      </w:r>
    </w:p>
    <w:p w:rsidR="009A1F31" w:rsidRDefault="002C290A">
      <w:pPr>
        <w:spacing w:after="159"/>
        <w:ind w:left="147" w:right="233"/>
      </w:pPr>
      <w:proofErr w:type="gramStart"/>
      <w:r>
        <w:t>déclare</w:t>
      </w:r>
      <w:proofErr w:type="gramEnd"/>
      <w:r>
        <w:t xml:space="preserve"> :</w:t>
      </w:r>
    </w:p>
    <w:p w:rsidR="009A1F31" w:rsidRDefault="002C290A">
      <w:pPr>
        <w:numPr>
          <w:ilvl w:val="0"/>
          <w:numId w:val="1"/>
        </w:numPr>
        <w:spacing w:after="252"/>
        <w:ind w:right="233"/>
      </w:pPr>
      <w:proofErr w:type="gramStart"/>
      <w:r>
        <w:t>que</w:t>
      </w:r>
      <w:proofErr w:type="gramEnd"/>
      <w:r>
        <w:t xml:space="preserve"> </w:t>
      </w:r>
      <w:r>
        <w:rPr>
          <w:color w:val="0C0C0C"/>
        </w:rPr>
        <w:t xml:space="preserve">l'association </w:t>
      </w:r>
      <w:r>
        <w:t xml:space="preserve">est à </w:t>
      </w:r>
      <w:r>
        <w:rPr>
          <w:color w:val="0C0C0C"/>
        </w:rPr>
        <w:t xml:space="preserve">jour de </w:t>
      </w:r>
      <w:r>
        <w:t xml:space="preserve">ses </w:t>
      </w:r>
      <w:r>
        <w:t xml:space="preserve">obligations administratives comptables </w:t>
      </w:r>
      <w:r>
        <w:rPr>
          <w:color w:val="464646"/>
        </w:rPr>
        <w:t xml:space="preserve">, </w:t>
      </w:r>
      <w:r>
        <w:t xml:space="preserve">sociales et </w:t>
      </w:r>
      <w:r>
        <w:rPr>
          <w:color w:val="0C0C0C"/>
        </w:rPr>
        <w:t xml:space="preserve">fiscales </w:t>
      </w:r>
      <w:r>
        <w:rPr>
          <w:color w:val="363636"/>
        </w:rPr>
        <w:t xml:space="preserve">(déclarations </w:t>
      </w:r>
      <w:r>
        <w:t xml:space="preserve">et paiements correspondants) </w:t>
      </w:r>
      <w:r>
        <w:rPr>
          <w:color w:val="464646"/>
        </w:rPr>
        <w:t>;</w:t>
      </w:r>
    </w:p>
    <w:p w:rsidR="009A1F31" w:rsidRDefault="002C290A">
      <w:pPr>
        <w:numPr>
          <w:ilvl w:val="0"/>
          <w:numId w:val="1"/>
        </w:numPr>
        <w:ind w:right="233"/>
      </w:pPr>
      <w:proofErr w:type="gramStart"/>
      <w:r>
        <w:t>que</w:t>
      </w:r>
      <w:proofErr w:type="gramEnd"/>
      <w:r>
        <w:t xml:space="preserve"> </w:t>
      </w:r>
      <w:r>
        <w:rPr>
          <w:color w:val="0C0C0C"/>
        </w:rPr>
        <w:t>l</w:t>
      </w:r>
      <w:r>
        <w:rPr>
          <w:color w:val="363636"/>
        </w:rPr>
        <w:t>'assoc</w:t>
      </w:r>
      <w:r>
        <w:rPr>
          <w:color w:val="0C0C0C"/>
        </w:rPr>
        <w:t xml:space="preserve">iation </w:t>
      </w:r>
      <w:r>
        <w:t xml:space="preserve">souscrit au </w:t>
      </w:r>
      <w:r>
        <w:rPr>
          <w:color w:val="363636"/>
        </w:rPr>
        <w:t>con</w:t>
      </w:r>
      <w:r>
        <w:rPr>
          <w:color w:val="0C0C0C"/>
        </w:rPr>
        <w:t>t</w:t>
      </w:r>
      <w:r>
        <w:rPr>
          <w:color w:val="363636"/>
        </w:rPr>
        <w:t xml:space="preserve">rat </w:t>
      </w:r>
      <w:r>
        <w:t>d</w:t>
      </w:r>
      <w:r>
        <w:rPr>
          <w:color w:val="464646"/>
        </w:rPr>
        <w:t>'</w:t>
      </w:r>
      <w:r>
        <w:t xml:space="preserve">engagement </w:t>
      </w:r>
      <w:r>
        <w:rPr>
          <w:color w:val="0C0C0C"/>
        </w:rPr>
        <w:t xml:space="preserve">républicain </w:t>
      </w:r>
      <w:r>
        <w:t xml:space="preserve">annexé au décret </w:t>
      </w:r>
      <w:r>
        <w:rPr>
          <w:color w:val="363636"/>
        </w:rPr>
        <w:t>p</w:t>
      </w:r>
      <w:r>
        <w:rPr>
          <w:color w:val="0C0C0C"/>
        </w:rPr>
        <w:t>r</w:t>
      </w:r>
      <w:r>
        <w:rPr>
          <w:color w:val="464646"/>
        </w:rPr>
        <w:t>i</w:t>
      </w:r>
      <w:r>
        <w:t xml:space="preserve">s pour </w:t>
      </w:r>
      <w:r>
        <w:rPr>
          <w:color w:val="0C0C0C"/>
        </w:rPr>
        <w:t>l</w:t>
      </w:r>
      <w:r>
        <w:rPr>
          <w:color w:val="545454"/>
        </w:rPr>
        <w:t>'</w:t>
      </w:r>
      <w:r>
        <w:t>applica</w:t>
      </w:r>
      <w:r>
        <w:rPr>
          <w:color w:val="464646"/>
        </w:rPr>
        <w:t xml:space="preserve">tion </w:t>
      </w:r>
      <w:r>
        <w:t xml:space="preserve">de l'article </w:t>
      </w:r>
      <w:r>
        <w:rPr>
          <w:color w:val="0C0C0C"/>
        </w:rPr>
        <w:t xml:space="preserve">10-1 </w:t>
      </w:r>
      <w:r>
        <w:t xml:space="preserve">de la </w:t>
      </w:r>
      <w:r>
        <w:rPr>
          <w:color w:val="0C0C0C"/>
        </w:rPr>
        <w:t>loi n</w:t>
      </w:r>
      <w:r>
        <w:rPr>
          <w:color w:val="464646"/>
        </w:rPr>
        <w:t xml:space="preserve">° </w:t>
      </w:r>
      <w:r>
        <w:t xml:space="preserve">2000-321 </w:t>
      </w:r>
      <w:r>
        <w:rPr>
          <w:color w:val="0C0C0C"/>
        </w:rPr>
        <w:t xml:space="preserve">du </w:t>
      </w:r>
      <w:r>
        <w:t>12</w:t>
      </w:r>
      <w:r>
        <w:t xml:space="preserve"> </w:t>
      </w:r>
      <w:r>
        <w:rPr>
          <w:color w:val="0C0C0C"/>
        </w:rPr>
        <w:t>a</w:t>
      </w:r>
      <w:r>
        <w:rPr>
          <w:color w:val="363636"/>
        </w:rPr>
        <w:t>vr</w:t>
      </w:r>
      <w:r>
        <w:rPr>
          <w:color w:val="0C0C0C"/>
        </w:rPr>
        <w:t xml:space="preserve">il </w:t>
      </w:r>
      <w:r>
        <w:t xml:space="preserve">2000 </w:t>
      </w:r>
      <w:r>
        <w:rPr>
          <w:color w:val="0C0C0C"/>
        </w:rPr>
        <w:t>relati</w:t>
      </w:r>
      <w:r>
        <w:rPr>
          <w:color w:val="363636"/>
        </w:rPr>
        <w:t xml:space="preserve">ve </w:t>
      </w:r>
      <w:r>
        <w:t xml:space="preserve">aux droits des citoyens dans </w:t>
      </w:r>
      <w:r>
        <w:rPr>
          <w:color w:val="0C0C0C"/>
        </w:rPr>
        <w:t xml:space="preserve">leurs relations </w:t>
      </w:r>
      <w:r>
        <w:t xml:space="preserve">avec </w:t>
      </w:r>
      <w:r>
        <w:rPr>
          <w:color w:val="464646"/>
        </w:rPr>
        <w:t>l</w:t>
      </w:r>
      <w:r>
        <w:t>es administrations ;</w:t>
      </w:r>
    </w:p>
    <w:p w:rsidR="009A1F31" w:rsidRDefault="002C290A">
      <w:pPr>
        <w:numPr>
          <w:ilvl w:val="0"/>
          <w:numId w:val="1"/>
        </w:numPr>
        <w:spacing w:after="411"/>
        <w:ind w:right="233"/>
      </w:pPr>
      <w:proofErr w:type="gramStart"/>
      <w:r>
        <w:t>exactes</w:t>
      </w:r>
      <w:proofErr w:type="gramEnd"/>
      <w:r>
        <w:t xml:space="preserve"> et sincères </w:t>
      </w:r>
      <w:r>
        <w:rPr>
          <w:color w:val="0C0C0C"/>
        </w:rPr>
        <w:t xml:space="preserve">les informations </w:t>
      </w:r>
      <w:r>
        <w:t>du présent formulaire</w:t>
      </w:r>
      <w:r>
        <w:rPr>
          <w:color w:val="545454"/>
        </w:rPr>
        <w:t xml:space="preserve">, </w:t>
      </w:r>
      <w:r>
        <w:t xml:space="preserve">notamment </w:t>
      </w:r>
      <w:r>
        <w:rPr>
          <w:color w:val="0C0C0C"/>
        </w:rPr>
        <w:t xml:space="preserve">relatives </w:t>
      </w:r>
      <w:r>
        <w:t>au</w:t>
      </w:r>
      <w:r>
        <w:rPr>
          <w:color w:val="464646"/>
        </w:rPr>
        <w:t xml:space="preserve">x </w:t>
      </w:r>
      <w:r>
        <w:t xml:space="preserve">demandes de </w:t>
      </w:r>
      <w:r>
        <w:rPr>
          <w:color w:val="363636"/>
        </w:rPr>
        <w:t xml:space="preserve">subventions </w:t>
      </w:r>
      <w:r>
        <w:t xml:space="preserve">déposées auprès d'autres financeurs publics </w:t>
      </w:r>
      <w:r>
        <w:rPr>
          <w:color w:val="464646"/>
        </w:rPr>
        <w:t>;</w:t>
      </w:r>
    </w:p>
    <w:p w:rsidR="009A1F31" w:rsidRDefault="002C290A">
      <w:pPr>
        <w:numPr>
          <w:ilvl w:val="0"/>
          <w:numId w:val="1"/>
        </w:numPr>
        <w:spacing w:after="709"/>
        <w:ind w:right="233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2619375</wp:posOffset>
            </wp:positionH>
            <wp:positionV relativeFrom="page">
              <wp:posOffset>10429250</wp:posOffset>
            </wp:positionV>
            <wp:extent cx="2321560" cy="23495"/>
            <wp:effectExtent l="0" t="0" r="0" b="0"/>
            <wp:wrapTopAndBottom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21560" cy="23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rPr>
          <w:color w:val="0C0C0C"/>
        </w:rPr>
        <w:t>que</w:t>
      </w:r>
      <w:proofErr w:type="gramEnd"/>
      <w:r>
        <w:rPr>
          <w:color w:val="0C0C0C"/>
        </w:rPr>
        <w:t xml:space="preserve"> </w:t>
      </w:r>
      <w:r>
        <w:rPr>
          <w:color w:val="0C0C0C"/>
        </w:rPr>
        <w:t xml:space="preserve">l'association </w:t>
      </w:r>
      <w:r>
        <w:t xml:space="preserve">a perçu </w:t>
      </w:r>
      <w:r>
        <w:rPr>
          <w:color w:val="0C0C0C"/>
        </w:rPr>
        <w:t xml:space="preserve">un </w:t>
      </w:r>
      <w:r>
        <w:t xml:space="preserve">montant </w:t>
      </w:r>
      <w:r>
        <w:rPr>
          <w:color w:val="0C0C0C"/>
        </w:rPr>
        <w:t xml:space="preserve">total </w:t>
      </w:r>
      <w:r>
        <w:t xml:space="preserve">et cumulé </w:t>
      </w:r>
      <w:r>
        <w:rPr>
          <w:color w:val="0C0C0C"/>
        </w:rPr>
        <w:t>d</w:t>
      </w:r>
      <w:r>
        <w:rPr>
          <w:color w:val="363636"/>
        </w:rPr>
        <w:t>'ai</w:t>
      </w:r>
      <w:r>
        <w:rPr>
          <w:color w:val="0C0C0C"/>
        </w:rPr>
        <w:t xml:space="preserve">des </w:t>
      </w:r>
      <w:r>
        <w:t xml:space="preserve">publiques (subventions financières -ou en numéraire- et en </w:t>
      </w:r>
      <w:r>
        <w:rPr>
          <w:color w:val="0C0C0C"/>
        </w:rPr>
        <w:t>nature</w:t>
      </w:r>
      <w:r>
        <w:rPr>
          <w:color w:val="363636"/>
        </w:rPr>
        <w:t xml:space="preserve">) </w:t>
      </w:r>
      <w:r>
        <w:t>sur les trois derniers exercices (dont l'exercice en cours</w:t>
      </w:r>
    </w:p>
    <w:p w:rsidR="009A1F31" w:rsidRDefault="002C290A">
      <w:pPr>
        <w:spacing w:after="201"/>
        <w:ind w:left="1400" w:right="233"/>
      </w:pPr>
      <w:r>
        <w:rPr>
          <w:sz w:val="32"/>
        </w:rPr>
        <w:t xml:space="preserve">O </w:t>
      </w:r>
      <w:r>
        <w:t xml:space="preserve">inférieur ou égal à 500 000 </w:t>
      </w:r>
      <w:r>
        <w:rPr>
          <w:color w:val="363636"/>
        </w:rPr>
        <w:t>€</w:t>
      </w:r>
    </w:p>
    <w:p w:rsidR="009A1F31" w:rsidRDefault="002C290A">
      <w:pPr>
        <w:spacing w:after="562"/>
        <w:ind w:left="1400" w:right="233"/>
      </w:pPr>
      <w:r>
        <w:rPr>
          <w:sz w:val="32"/>
        </w:rPr>
        <w:t xml:space="preserve">O </w:t>
      </w:r>
      <w:r>
        <w:t>supérieur à 500 000 €</w:t>
      </w:r>
    </w:p>
    <w:p w:rsidR="009A1F31" w:rsidRDefault="002C290A">
      <w:pPr>
        <w:numPr>
          <w:ilvl w:val="0"/>
          <w:numId w:val="1"/>
        </w:numPr>
        <w:spacing w:after="501"/>
        <w:ind w:right="233"/>
      </w:pPr>
      <w:proofErr w:type="gramStart"/>
      <w:r>
        <w:t>que</w:t>
      </w:r>
      <w:proofErr w:type="gramEnd"/>
      <w:r>
        <w:t xml:space="preserve"> cette </w:t>
      </w:r>
      <w:r>
        <w:t xml:space="preserve">subvention, si elle est accordée, sera versée au compte bancaire </w:t>
      </w:r>
      <w:r>
        <w:rPr>
          <w:color w:val="0C0C0C"/>
        </w:rPr>
        <w:t xml:space="preserve">de </w:t>
      </w:r>
      <w:r>
        <w:t>l'association</w:t>
      </w:r>
      <w:r>
        <w:rPr>
          <w:color w:val="545454"/>
        </w:rPr>
        <w:t>.</w:t>
      </w:r>
    </w:p>
    <w:p w:rsidR="009A1F31" w:rsidRDefault="002C290A">
      <w:pPr>
        <w:tabs>
          <w:tab w:val="center" w:pos="564"/>
          <w:tab w:val="center" w:pos="3141"/>
        </w:tabs>
        <w:spacing w:after="62" w:line="259" w:lineRule="auto"/>
        <w:ind w:left="0" w:firstLine="0"/>
        <w:jc w:val="left"/>
      </w:pPr>
      <w:r>
        <w:rPr>
          <w:rFonts w:ascii="Calibri" w:eastAsia="Calibri" w:hAnsi="Calibri" w:cs="Calibri"/>
          <w:color w:val="000000"/>
          <w:sz w:val="22"/>
        </w:rPr>
        <w:tab/>
      </w:r>
      <w:r>
        <w:rPr>
          <w:color w:val="0C0C0C"/>
        </w:rPr>
        <w:t>Fait</w:t>
      </w:r>
      <w:r>
        <w:rPr>
          <w:color w:val="363636"/>
        </w:rPr>
        <w:t xml:space="preserve">, </w:t>
      </w:r>
      <w:r>
        <w:t>le</w:t>
      </w:r>
      <w:r>
        <w:tab/>
        <w:t>à</w:t>
      </w:r>
    </w:p>
    <w:p w:rsidR="009A1F31" w:rsidRDefault="002C290A">
      <w:pPr>
        <w:spacing w:after="1399" w:line="259" w:lineRule="auto"/>
        <w:ind w:left="3651" w:firstLine="0"/>
        <w:jc w:val="left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>
                <wp:extent cx="3218815" cy="927735"/>
                <wp:effectExtent l="0" t="0" r="0" b="0"/>
                <wp:docPr id="1793" name="Group 17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18815" cy="927735"/>
                          <a:chOff x="0" y="0"/>
                          <a:chExt cx="3218815" cy="927735"/>
                        </a:xfrm>
                      </wpg:grpSpPr>
                      <wps:wsp>
                        <wps:cNvPr id="409" name="Rectangle 409"/>
                        <wps:cNvSpPr/>
                        <wps:spPr>
                          <a:xfrm>
                            <a:off x="0" y="114300"/>
                            <a:ext cx="779936" cy="212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F31" w:rsidRDefault="002C290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Signature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3" name="Shape 413"/>
                        <wps:cNvSpPr/>
                        <wps:spPr>
                          <a:xfrm>
                            <a:off x="666115" y="0"/>
                            <a:ext cx="2552701" cy="927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2701" h="927735">
                                <a:moveTo>
                                  <a:pt x="154305" y="0"/>
                                </a:moveTo>
                                <a:lnTo>
                                  <a:pt x="154940" y="0"/>
                                </a:lnTo>
                                <a:cubicBezTo>
                                  <a:pt x="127635" y="0"/>
                                  <a:pt x="100965" y="6985"/>
                                  <a:pt x="77470" y="20955"/>
                                </a:cubicBezTo>
                                <a:cubicBezTo>
                                  <a:pt x="53975" y="34289"/>
                                  <a:pt x="34290" y="53975"/>
                                  <a:pt x="20955" y="77470"/>
                                </a:cubicBezTo>
                                <a:cubicBezTo>
                                  <a:pt x="6985" y="100964"/>
                                  <a:pt x="0" y="127635"/>
                                  <a:pt x="0" y="154939"/>
                                </a:cubicBezTo>
                                <a:lnTo>
                                  <a:pt x="0" y="772795"/>
                                </a:lnTo>
                                <a:lnTo>
                                  <a:pt x="0" y="772795"/>
                                </a:lnTo>
                                <a:cubicBezTo>
                                  <a:pt x="0" y="800100"/>
                                  <a:pt x="6985" y="826770"/>
                                  <a:pt x="20955" y="850264"/>
                                </a:cubicBezTo>
                                <a:cubicBezTo>
                                  <a:pt x="34290" y="873760"/>
                                  <a:pt x="53975" y="893445"/>
                                  <a:pt x="77470" y="906780"/>
                                </a:cubicBezTo>
                                <a:cubicBezTo>
                                  <a:pt x="100965" y="920750"/>
                                  <a:pt x="127635" y="927735"/>
                                  <a:pt x="154940" y="927735"/>
                                </a:cubicBezTo>
                                <a:lnTo>
                                  <a:pt x="2398395" y="927735"/>
                                </a:lnTo>
                                <a:cubicBezTo>
                                  <a:pt x="2425065" y="927735"/>
                                  <a:pt x="2451735" y="920750"/>
                                  <a:pt x="2475230" y="906780"/>
                                </a:cubicBezTo>
                                <a:cubicBezTo>
                                  <a:pt x="2498726" y="893445"/>
                                  <a:pt x="2518410" y="873760"/>
                                  <a:pt x="2531745" y="850264"/>
                                </a:cubicBezTo>
                                <a:cubicBezTo>
                                  <a:pt x="2545715" y="826770"/>
                                  <a:pt x="2552701" y="800100"/>
                                  <a:pt x="2552701" y="772795"/>
                                </a:cubicBezTo>
                                <a:lnTo>
                                  <a:pt x="2552701" y="154305"/>
                                </a:lnTo>
                                <a:lnTo>
                                  <a:pt x="2552701" y="154939"/>
                                </a:lnTo>
                                <a:lnTo>
                                  <a:pt x="2552701" y="154939"/>
                                </a:lnTo>
                                <a:cubicBezTo>
                                  <a:pt x="2552701" y="127635"/>
                                  <a:pt x="2545715" y="100964"/>
                                  <a:pt x="2531745" y="77470"/>
                                </a:cubicBezTo>
                                <a:cubicBezTo>
                                  <a:pt x="2518410" y="53975"/>
                                  <a:pt x="2498726" y="34289"/>
                                  <a:pt x="2475230" y="20955"/>
                                </a:cubicBezTo>
                                <a:cubicBezTo>
                                  <a:pt x="2451735" y="6985"/>
                                  <a:pt x="2425065" y="0"/>
                                  <a:pt x="2398395" y="0"/>
                                </a:cubicBezTo>
                                <a:lnTo>
                                  <a:pt x="154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1">
                            <a:srgbClr val="3465A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793" o:spid="_x0000_s1026" style="width:253.45pt;height:73.05pt;mso-position-horizontal-relative:char;mso-position-vertical-relative:line" coordsize="32188,9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">
                <v:rect id="Rectangle 409" o:spid="_x0000_s1027" style="position:absolute;top:1143;width:7799;height:2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" filled="f" stroked="f">
                  <v:textbox inset="0,0,0,0">
                    <w:txbxContent>
                      <w:p w:rsidR="009A1F31" w:rsidRDefault="002C290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Signature</w:t>
                        </w:r>
                      </w:p>
                    </w:txbxContent>
                  </v:textbox>
                </v:rect>
                <v:shape id="Shape 413" o:spid="_x0000_s1028" style="position:absolute;left:6661;width:25527;height:9277;visibility:visible;mso-wrap-style:square;v-text-anchor:top" coordsize="2552701,927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" path="m154305,r635,c127635,,100965,6985,77470,20955,53975,34289,34290,53975,20955,77470,6985,100964,,127635,,154939l,772795r,c,800100,6985,826770,20955,850264v13335,23496,33020,43181,56515,56516c100965,920750,127635,927735,154940,927735r2243455,c2425065,927735,2451735,920750,2475230,906780v23496,-13335,43180,-33020,56515,-56516c2545715,826770,2552701,800100,2552701,772795r,-618490l2552701,154939r,c2552701,127635,2545715,100964,2531745,77470,2518410,53975,2498726,34289,2475230,20955,2451735,6985,2425065,,2398395,l154305,xe" filled="f" strokecolor="#3465a4" strokeweight="0">
                  <v:path arrowok="t" textboxrect="0,0,2552701,927735"/>
                </v:shape>
                <w10:anchorlock/>
              </v:group>
            </w:pict>
          </mc:Fallback>
        </mc:AlternateContent>
      </w:r>
    </w:p>
    <w:p w:rsidR="009A1F31" w:rsidRDefault="002C290A">
      <w:pPr>
        <w:spacing w:after="0" w:line="259" w:lineRule="auto"/>
        <w:ind w:left="1506" w:right="1417" w:firstLine="0"/>
        <w:jc w:val="center"/>
      </w:pPr>
      <w:r>
        <w:rPr>
          <w:color w:val="000000"/>
          <w:sz w:val="20"/>
        </w:rPr>
        <w:t xml:space="preserve">Hôtel de Ville – 19 avenue Georges Clemenceau </w:t>
      </w:r>
      <w:proofErr w:type="gramStart"/>
      <w:r>
        <w:rPr>
          <w:color w:val="000000"/>
          <w:sz w:val="20"/>
        </w:rPr>
        <w:t>–  59130</w:t>
      </w:r>
      <w:proofErr w:type="gramEnd"/>
      <w:r>
        <w:rPr>
          <w:color w:val="000000"/>
          <w:sz w:val="20"/>
        </w:rPr>
        <w:t xml:space="preserve"> Lambersart tél. 03 20 08 44 44 – mairie@ville-lambersart.fr – www.lambersart.fr</w:t>
      </w:r>
    </w:p>
    <w:sectPr w:rsidR="009A1F31">
      <w:pgSz w:w="11906" w:h="16838"/>
      <w:pgMar w:top="474" w:right="1245" w:bottom="1440" w:left="17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arlow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5172F"/>
    <w:multiLevelType w:val="hybridMultilevel"/>
    <w:tmpl w:val="589E1E0E"/>
    <w:lvl w:ilvl="0" w:tplc="5A945A58">
      <w:start w:val="1"/>
      <w:numFmt w:val="bullet"/>
      <w:lvlText w:val="-"/>
      <w:lvlJc w:val="left"/>
      <w:pPr>
        <w:ind w:left="10"/>
      </w:pPr>
      <w:rPr>
        <w:rFonts w:ascii="Barlow" w:eastAsia="Barlow" w:hAnsi="Barlow" w:cs="Barlow"/>
        <w:b w:val="0"/>
        <w:i w:val="0"/>
        <w:strike w:val="0"/>
        <w:dstrike w:val="0"/>
        <w:color w:val="1F1F1F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B4429F8">
      <w:start w:val="1"/>
      <w:numFmt w:val="bullet"/>
      <w:lvlText w:val="o"/>
      <w:lvlJc w:val="left"/>
      <w:pPr>
        <w:ind w:left="1106"/>
      </w:pPr>
      <w:rPr>
        <w:rFonts w:ascii="Barlow" w:eastAsia="Barlow" w:hAnsi="Barlow" w:cs="Barlow"/>
        <w:b w:val="0"/>
        <w:i w:val="0"/>
        <w:strike w:val="0"/>
        <w:dstrike w:val="0"/>
        <w:color w:val="1F1F1F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8736C0AE">
      <w:start w:val="1"/>
      <w:numFmt w:val="bullet"/>
      <w:lvlText w:val="▪"/>
      <w:lvlJc w:val="left"/>
      <w:pPr>
        <w:ind w:left="1826"/>
      </w:pPr>
      <w:rPr>
        <w:rFonts w:ascii="Barlow" w:eastAsia="Barlow" w:hAnsi="Barlow" w:cs="Barlow"/>
        <w:b w:val="0"/>
        <w:i w:val="0"/>
        <w:strike w:val="0"/>
        <w:dstrike w:val="0"/>
        <w:color w:val="1F1F1F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EC06E46">
      <w:start w:val="1"/>
      <w:numFmt w:val="bullet"/>
      <w:lvlText w:val="•"/>
      <w:lvlJc w:val="left"/>
      <w:pPr>
        <w:ind w:left="2546"/>
      </w:pPr>
      <w:rPr>
        <w:rFonts w:ascii="Barlow" w:eastAsia="Barlow" w:hAnsi="Barlow" w:cs="Barlow"/>
        <w:b w:val="0"/>
        <w:i w:val="0"/>
        <w:strike w:val="0"/>
        <w:dstrike w:val="0"/>
        <w:color w:val="1F1F1F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C125458">
      <w:start w:val="1"/>
      <w:numFmt w:val="bullet"/>
      <w:lvlText w:val="o"/>
      <w:lvlJc w:val="left"/>
      <w:pPr>
        <w:ind w:left="3266"/>
      </w:pPr>
      <w:rPr>
        <w:rFonts w:ascii="Barlow" w:eastAsia="Barlow" w:hAnsi="Barlow" w:cs="Barlow"/>
        <w:b w:val="0"/>
        <w:i w:val="0"/>
        <w:strike w:val="0"/>
        <w:dstrike w:val="0"/>
        <w:color w:val="1F1F1F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BFC7EF2">
      <w:start w:val="1"/>
      <w:numFmt w:val="bullet"/>
      <w:lvlText w:val="▪"/>
      <w:lvlJc w:val="left"/>
      <w:pPr>
        <w:ind w:left="3986"/>
      </w:pPr>
      <w:rPr>
        <w:rFonts w:ascii="Barlow" w:eastAsia="Barlow" w:hAnsi="Barlow" w:cs="Barlow"/>
        <w:b w:val="0"/>
        <w:i w:val="0"/>
        <w:strike w:val="0"/>
        <w:dstrike w:val="0"/>
        <w:color w:val="1F1F1F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082B8DC">
      <w:start w:val="1"/>
      <w:numFmt w:val="bullet"/>
      <w:lvlText w:val="•"/>
      <w:lvlJc w:val="left"/>
      <w:pPr>
        <w:ind w:left="4706"/>
      </w:pPr>
      <w:rPr>
        <w:rFonts w:ascii="Barlow" w:eastAsia="Barlow" w:hAnsi="Barlow" w:cs="Barlow"/>
        <w:b w:val="0"/>
        <w:i w:val="0"/>
        <w:strike w:val="0"/>
        <w:dstrike w:val="0"/>
        <w:color w:val="1F1F1F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3E6730A">
      <w:start w:val="1"/>
      <w:numFmt w:val="bullet"/>
      <w:lvlText w:val="o"/>
      <w:lvlJc w:val="left"/>
      <w:pPr>
        <w:ind w:left="5426"/>
      </w:pPr>
      <w:rPr>
        <w:rFonts w:ascii="Barlow" w:eastAsia="Barlow" w:hAnsi="Barlow" w:cs="Barlow"/>
        <w:b w:val="0"/>
        <w:i w:val="0"/>
        <w:strike w:val="0"/>
        <w:dstrike w:val="0"/>
        <w:color w:val="1F1F1F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2FA499E">
      <w:start w:val="1"/>
      <w:numFmt w:val="bullet"/>
      <w:lvlText w:val="▪"/>
      <w:lvlJc w:val="left"/>
      <w:pPr>
        <w:ind w:left="6146"/>
      </w:pPr>
      <w:rPr>
        <w:rFonts w:ascii="Barlow" w:eastAsia="Barlow" w:hAnsi="Barlow" w:cs="Barlow"/>
        <w:b w:val="0"/>
        <w:i w:val="0"/>
        <w:strike w:val="0"/>
        <w:dstrike w:val="0"/>
        <w:color w:val="1F1F1F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F31"/>
    <w:rsid w:val="002C290A"/>
    <w:rsid w:val="009A1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475428-0F5C-4177-81CA-0EB46FD0E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77" w:line="265" w:lineRule="auto"/>
      <w:ind w:left="61" w:hanging="10"/>
      <w:jc w:val="both"/>
    </w:pPr>
    <w:rPr>
      <w:rFonts w:ascii="Barlow" w:eastAsia="Barlow" w:hAnsi="Barlow" w:cs="Barlow"/>
      <w:color w:val="1F1F1F"/>
      <w:sz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FRANCOIS Sylvain</dc:creator>
  <cp:keywords/>
  <cp:lastModifiedBy>FRANCOIS Sylvain</cp:lastModifiedBy>
  <cp:revision>2</cp:revision>
  <dcterms:created xsi:type="dcterms:W3CDTF">2026-09-14T09:48:00Z</dcterms:created>
  <dcterms:modified xsi:type="dcterms:W3CDTF">2026-09-14T09:48:00Z</dcterms:modified>
</cp:coreProperties>
</file>